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90D6A">
      <w:pPr>
        <w:rPr>
          <w:rFonts w:hint="eastAsia" w:ascii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pacing w:val="-2"/>
          <w:sz w:val="28"/>
          <w:szCs w:val="28"/>
          <w:highlight w:val="none"/>
          <w:lang w:val="en-US" w:eastAsia="zh-CN"/>
        </w:rPr>
        <w:t>附件：</w:t>
      </w:r>
      <w:bookmarkStart w:id="0" w:name="_GoBack"/>
      <w:r>
        <w:rPr>
          <w:rFonts w:hint="eastAsia" w:ascii="宋体"/>
          <w:b/>
          <w:color w:val="auto"/>
          <w:sz w:val="28"/>
          <w:szCs w:val="28"/>
          <w:highlight w:val="none"/>
          <w:lang w:val="en-US" w:eastAsia="zh-CN"/>
        </w:rPr>
        <w:t>响应文件格式（未提供格式的内容格式自拟）</w:t>
      </w:r>
    </w:p>
    <w:bookmarkEnd w:id="0"/>
    <w:p w14:paraId="56610861">
      <w:pPr>
        <w:jc w:val="center"/>
        <w:rPr>
          <w:rFonts w:hint="eastAsia" w:ascii="宋体" w:hAnsi="宋体" w:cs="宋体"/>
          <w:b/>
          <w:color w:val="auto"/>
          <w:sz w:val="44"/>
          <w:szCs w:val="44"/>
          <w:highlight w:val="none"/>
          <w:bdr w:val="single" w:color="000000" w:sz="4" w:space="0"/>
        </w:rPr>
      </w:pPr>
    </w:p>
    <w:p w14:paraId="280FB697">
      <w:pPr>
        <w:jc w:val="center"/>
        <w:rPr>
          <w:rFonts w:hint="eastAsia" w:ascii="宋体" w:hAnsi="宋体"/>
          <w:b/>
          <w:color w:val="auto"/>
          <w:sz w:val="44"/>
          <w:szCs w:val="44"/>
          <w:highlight w:val="none"/>
        </w:rPr>
      </w:pPr>
    </w:p>
    <w:p w14:paraId="28E33752">
      <w:pPr>
        <w:jc w:val="center"/>
        <w:rPr>
          <w:color w:val="auto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  <w:lang w:val="en-US" w:eastAsia="zh-CN"/>
        </w:rPr>
        <w:t>响应</w:t>
      </w: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文件</w:t>
      </w:r>
    </w:p>
    <w:p w14:paraId="34CCE717">
      <w:pPr>
        <w:jc w:val="center"/>
        <w:rPr>
          <w:color w:val="auto"/>
          <w:highlight w:val="none"/>
        </w:rPr>
      </w:pPr>
    </w:p>
    <w:p w14:paraId="0007FAC2">
      <w:pPr>
        <w:jc w:val="center"/>
        <w:rPr>
          <w:rFonts w:hint="eastAsia" w:ascii="宋体" w:hAnsi="宋体" w:eastAsia="黑体"/>
          <w:color w:val="auto"/>
          <w:sz w:val="44"/>
          <w:szCs w:val="44"/>
          <w:highlight w:val="none"/>
        </w:rPr>
      </w:pPr>
    </w:p>
    <w:p w14:paraId="276B2A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  <w:t>定远县鑫业新材料有限公司沥青混凝土运输、路面摊铺供应商库</w:t>
      </w:r>
    </w:p>
    <w:p w14:paraId="793035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  <w:t>公开征集</w:t>
      </w:r>
    </w:p>
    <w:p w14:paraId="0E374D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</w:p>
    <w:p w14:paraId="560EA4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679388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25AD82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5DFBEC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650E15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2E968D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24BDCA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50F237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 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盖章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）</w:t>
      </w:r>
    </w:p>
    <w:p w14:paraId="52AFB9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 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签字或盖章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）</w:t>
      </w:r>
    </w:p>
    <w:p w14:paraId="7F1446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日</w:t>
      </w:r>
    </w:p>
    <w:p w14:paraId="1F544558">
      <w:pPr>
        <w:jc w:val="center"/>
        <w:rPr>
          <w:rFonts w:hint="eastAsia" w:ascii="宋体" w:hAnsi="宋体" w:cs="宋体"/>
          <w:b/>
          <w:color w:val="auto"/>
          <w:sz w:val="44"/>
          <w:szCs w:val="44"/>
          <w:highlight w:val="none"/>
          <w:bdr w:val="single" w:color="000000" w:sz="4" w:space="0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br w:type="page"/>
      </w:r>
    </w:p>
    <w:p w14:paraId="1F4E3375">
      <w:pPr>
        <w:spacing w:line="360" w:lineRule="auto"/>
        <w:ind w:left="720"/>
        <w:jc w:val="center"/>
        <w:rPr>
          <w:rFonts w:hint="eastAsia" w:eastAsia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宋体"/>
          <w:b/>
          <w:color w:val="auto"/>
          <w:sz w:val="28"/>
          <w:szCs w:val="28"/>
          <w:highlight w:val="none"/>
          <w:lang w:val="en-US" w:eastAsia="zh-CN"/>
        </w:rPr>
        <w:t>定远县鑫业新材料有限公司沥青混凝土运输、路面摊铺供应商库</w:t>
      </w:r>
    </w:p>
    <w:p w14:paraId="47845829">
      <w:pPr>
        <w:spacing w:line="360" w:lineRule="auto"/>
        <w:ind w:left="720"/>
        <w:jc w:val="center"/>
        <w:rPr>
          <w:rFonts w:hint="default" w:ascii="宋体" w:eastAsia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宋体"/>
          <w:b/>
          <w:color w:val="auto"/>
          <w:sz w:val="28"/>
          <w:szCs w:val="28"/>
          <w:highlight w:val="none"/>
          <w:lang w:val="en-US" w:eastAsia="zh-CN"/>
        </w:rPr>
        <w:t>入库申请表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7887"/>
      </w:tblGrid>
      <w:tr w14:paraId="3FE65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4FE12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53599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170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E0FE6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营业执照号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24724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B48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AC10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经营范围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473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BEEF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5D4C9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3CAA3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4F5E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30FBB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开户银行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及账号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849E6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B70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00BC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企业资质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等级及证书编号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29E44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CD3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0387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申请入库名称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391AA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b w:val="0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Theme="minorEastAsia" w:hAnsiTheme="minorEastAsia" w:eastAsiaTheme="minorEastAsia"/>
                <w:b w:val="0"/>
                <w:color w:val="auto"/>
                <w:sz w:val="24"/>
                <w:highlight w:val="none"/>
              </w:rPr>
              <w:t>沥青混凝土运输</w:t>
            </w:r>
            <w:r>
              <w:rPr>
                <w:rFonts w:hint="eastAsia" w:asciiTheme="minorEastAsia" w:hAnsiTheme="minorEastAsia" w:eastAsiaTheme="minorEastAsia"/>
                <w:b w:val="0"/>
                <w:color w:val="auto"/>
                <w:sz w:val="24"/>
                <w:highlight w:val="none"/>
                <w:lang w:val="en-US" w:eastAsia="zh-CN"/>
              </w:rPr>
              <w:t>供应商库</w:t>
            </w:r>
          </w:p>
          <w:p w14:paraId="63E81EE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b w:val="0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Theme="minorEastAsia" w:hAnsiTheme="minorEastAsia" w:eastAsiaTheme="minorEastAsia"/>
                <w:b w:val="0"/>
                <w:color w:val="auto"/>
                <w:sz w:val="24"/>
                <w:highlight w:val="none"/>
              </w:rPr>
              <w:t>沥青混凝土路面摊铺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供应商库</w:t>
            </w:r>
          </w:p>
        </w:tc>
      </w:tr>
    </w:tbl>
    <w:p w14:paraId="5786D1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</w:p>
    <w:p w14:paraId="15A45B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（盖单位章）</w:t>
      </w:r>
    </w:p>
    <w:p w14:paraId="622878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</w:t>
      </w:r>
    </w:p>
    <w:p w14:paraId="272E4BB9">
      <w:pPr>
        <w:rPr>
          <w:rFonts w:hint="eastAsia"/>
          <w:b/>
          <w:color w:val="auto"/>
          <w:sz w:val="36"/>
          <w:szCs w:val="36"/>
          <w:highlight w:val="none"/>
        </w:rPr>
      </w:pPr>
    </w:p>
    <w:p w14:paraId="3A8FB9E4">
      <w:pPr>
        <w:rPr>
          <w:rFonts w:hint="eastAsia"/>
          <w:b/>
          <w:color w:val="auto"/>
          <w:sz w:val="36"/>
          <w:szCs w:val="36"/>
          <w:highlight w:val="none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br w:type="page"/>
      </w:r>
    </w:p>
    <w:p w14:paraId="2D695724">
      <w:pPr>
        <w:spacing w:line="360" w:lineRule="auto"/>
        <w:ind w:left="720"/>
        <w:jc w:val="center"/>
        <w:rPr>
          <w:rFonts w:hint="eastAsia" w:ascii="宋体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法定代表人身份证明或授权委托书</w:t>
      </w:r>
    </w:p>
    <w:p w14:paraId="15FF396F">
      <w:pPr>
        <w:spacing w:before="240" w:beforeLines="100" w:after="240" w:afterLines="100"/>
        <w:jc w:val="center"/>
        <w:rPr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1.法定代表人身份证明</w:t>
      </w:r>
    </w:p>
    <w:p w14:paraId="3F7E6014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</w:t>
      </w:r>
    </w:p>
    <w:p w14:paraId="464D80A7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单位性质：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</w:t>
      </w:r>
    </w:p>
    <w:p w14:paraId="57477A13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      </w:t>
      </w:r>
    </w:p>
    <w:p w14:paraId="12803C3C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成立时间：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日</w:t>
      </w:r>
    </w:p>
    <w:p w14:paraId="196D4F13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经营期限：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  </w:t>
      </w:r>
    </w:p>
    <w:p w14:paraId="4224100C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性别：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年龄：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</w:p>
    <w:p w14:paraId="4EC333E2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</w:rPr>
        <w:t>联系方式：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</w:rPr>
        <w:t xml:space="preserve">  （请填写手机号码）</w:t>
      </w:r>
    </w:p>
    <w:p w14:paraId="4D7AE18E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名称）的法定代表人。</w:t>
      </w:r>
    </w:p>
    <w:p w14:paraId="5608DE72">
      <w:pPr>
        <w:spacing w:line="480" w:lineRule="exact"/>
        <w:ind w:firstLine="560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特此证明。</w:t>
      </w:r>
    </w:p>
    <w:p w14:paraId="2668DCFF">
      <w:pPr>
        <w:spacing w:line="480" w:lineRule="exact"/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（盖单位章）</w:t>
      </w:r>
    </w:p>
    <w:p w14:paraId="15531F89">
      <w:pPr>
        <w:spacing w:line="480" w:lineRule="exact"/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日</w:t>
      </w:r>
    </w:p>
    <w:p w14:paraId="34566A10">
      <w:pPr>
        <w:rPr>
          <w:rFonts w:hint="eastAsia" w:ascii="宋体" w:hAnsi="宋体" w:cs="宋体"/>
          <w:color w:val="auto"/>
          <w:sz w:val="24"/>
          <w:highlight w:val="none"/>
        </w:rPr>
      </w:pPr>
    </w:p>
    <w:p w14:paraId="6663213B">
      <w:pPr>
        <w:spacing w:before="240" w:beforeLines="100" w:after="240" w:afterLines="100"/>
        <w:jc w:val="center"/>
        <w:rPr>
          <w:color w:val="auto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2.授权委托书</w:t>
      </w:r>
    </w:p>
    <w:p w14:paraId="5A351DA5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）的法定代表人，现委托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（姓名）为我方代理人。代理人根据授权，以我方名义签署、澄清、说明、补正、递交、撤回、修改“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eastAsia="zh-CN"/>
        </w:rPr>
        <w:t>定远县鑫业新材料有限公司沥青混凝土运输、路面摊铺供应商库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”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文件，全权处理与该项目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入库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、评审答疑以及与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入库后具体业务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执行有关的一切事务，其法律后果由我方承担。</w:t>
      </w:r>
    </w:p>
    <w:p w14:paraId="3E1057FD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代理人无转委托权。</w:t>
      </w:r>
    </w:p>
    <w:p w14:paraId="6FE889B1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</w:rPr>
        <w:t>授权代表联系方式：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</w:rPr>
        <w:t xml:space="preserve">          （请填写手机号码）</w:t>
      </w:r>
    </w:p>
    <w:p w14:paraId="42141BC5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6CADF138">
      <w:pPr>
        <w:spacing w:line="48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1917B3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（盖单位章）</w:t>
      </w:r>
    </w:p>
    <w:p w14:paraId="508034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</w:t>
      </w:r>
    </w:p>
    <w:p w14:paraId="762403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授权委托人：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</w:t>
      </w:r>
    </w:p>
    <w:p w14:paraId="18C565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</w:t>
      </w:r>
    </w:p>
    <w:p w14:paraId="3D8ECE7A">
      <w:pPr>
        <w:jc w:val="both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br w:type="page"/>
      </w:r>
    </w:p>
    <w:p w14:paraId="01542A3E">
      <w:pPr>
        <w:spacing w:line="360" w:lineRule="auto"/>
        <w:ind w:left="720"/>
        <w:jc w:val="center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承诺书</w:t>
      </w:r>
    </w:p>
    <w:p w14:paraId="69CD0B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 xml:space="preserve">本人以企业法定代表人的身份郑重承诺： </w:t>
      </w:r>
    </w:p>
    <w:p w14:paraId="21E8E27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一、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将遵循公开、公正和诚实信用的原则自愿参加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eastAsia="zh-CN" w:bidi="ar"/>
        </w:rPr>
        <w:t>定远县鑫业新材料有限公司沥青混凝土运输、路面摊铺供应商库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活动，并已知晓本次征集活动所发布的所有资料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eastAsia="zh-CN" w:bidi="ar"/>
        </w:rPr>
        <w:t>；</w:t>
      </w:r>
    </w:p>
    <w:p w14:paraId="335BDEC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所提供的一切材料都是真实、有效、合法的；</w:t>
      </w:r>
    </w:p>
    <w:p w14:paraId="6792F9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三、不出借、转让资质证书，不让他人挂靠，不以他人名义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或者以其他方式弄虚作假，骗取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；</w:t>
      </w:r>
    </w:p>
    <w:p w14:paraId="1C06D2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四、不与其他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相互串通，不排挤其他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的公平竞争、损害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的合法权益；</w:t>
      </w:r>
    </w:p>
    <w:p w14:paraId="01804E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五、不与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、代理机构或其他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串通，损害国家利益、社会公共利益或者他人的合法权益；</w:t>
      </w:r>
    </w:p>
    <w:p w14:paraId="6A357D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六、我公司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及法定代表人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没有下列情形：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参加本次征集活动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同为一个单位负责人；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参加本次征集活动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存在控股、管理关系；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、被人民法院列入失信被执行人的；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、我公司及其法定代表人前三年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行贿犯罪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行为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、被市场监督管理部门列入经营异常名录或者严重违法企业名单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且未被移除的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、被税务部门列入重大税收违法案件当事人的；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、在“信用中国”网站上披露仍在公示期的严重失信行为的。</w:t>
      </w:r>
    </w:p>
    <w:p w14:paraId="25DE56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七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、保证企业及所属相关人员在本次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中无行贿等犯罪行为；</w:t>
      </w:r>
    </w:p>
    <w:p w14:paraId="7FA24E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八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、保证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入库后承担项目时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不转包，若有分包征得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同意；</w:t>
      </w:r>
    </w:p>
    <w:p w14:paraId="5AF275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九、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无论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与否，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本次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所发生的一切费用，由我公司自行承担。</w:t>
      </w:r>
    </w:p>
    <w:p w14:paraId="170F7D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以上内容我已仔细阅读，本公司若有违反承诺内容的行为，自愿接受取消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资格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记入不良行为记录等有关处理，愿意承担法律责任，给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造成损失的，依法承担赔偿责任。</w:t>
      </w:r>
    </w:p>
    <w:p w14:paraId="20CCAB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</w:p>
    <w:p w14:paraId="7D3848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（盖单位章）：           法定代表人（签字或盖章）：</w:t>
      </w:r>
    </w:p>
    <w:p w14:paraId="74D563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 xml:space="preserve">                              年   月   日</w:t>
      </w:r>
    </w:p>
    <w:p w14:paraId="5EEDB9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</w:p>
    <w:p w14:paraId="3EADC54F"/>
    <w:sectPr>
      <w:headerReference r:id="rId5" w:type="default"/>
      <w:footerReference r:id="rId6" w:type="default"/>
      <w:pgSz w:w="11906" w:h="16839"/>
      <w:pgMar w:top="1451" w:right="1106" w:bottom="1083" w:left="1106" w:header="862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4556A">
    <w:pPr>
      <w:spacing w:line="174" w:lineRule="auto"/>
      <w:ind w:left="476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BAFE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7BAFE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8813B">
    <w:pPr>
      <w:pStyle w:val="7"/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B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next w:val="5"/>
    <w:qFormat/>
    <w:uiPriority w:val="0"/>
    <w:pPr>
      <w:snapToGrid w:val="0"/>
    </w:pPr>
    <w:rPr>
      <w:rFonts w:ascii="Arial" w:hAnsi="Arial"/>
    </w:rPr>
  </w:style>
  <w:style w:type="paragraph" w:styleId="5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2025-12-03T07:07:13Z</dcterms:created>
  <dc:creator>lenovo</dc:creator>
  <cp:lastModifiedBy>不知何时</cp:lastModifiedBy>
  <dcterms:modified xsi:type="dcterms:W3CDTF">2025-12-03T07:07:58Z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eyJoZGlkIjoiOGI0OTgwMTU5MGM0MjljMzhhZWNmNzY2YzJjY2Y5NTMiLCJ1c2VySWQiOiIzNTI4MjY5OTcifQ==</vt:lpwstr>
  </property>
  <property fmtid="{D5CDD505-2E9C-101B-9397-08002B2CF9AE}" pid="4" name="ICV">
    <vt:lpwstr>433191A29C2B4634BA4D35E31DA182D1_12</vt:lpwstr>
  </property>
</Properties>
</file>